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85" w:rsidRDefault="00866001">
      <w:pPr>
        <w:pStyle w:val="Textoindependiente"/>
        <w:ind w:left="536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906785" cy="5349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785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85" w:rsidRDefault="007B6B85">
      <w:pPr>
        <w:pStyle w:val="Textoindependiente"/>
        <w:ind w:left="0" w:firstLine="0"/>
        <w:rPr>
          <w:rFonts w:ascii="Times New Roman"/>
          <w:sz w:val="20"/>
        </w:rPr>
      </w:pPr>
    </w:p>
    <w:p w:rsidR="007B6B85" w:rsidRDefault="007B6B85">
      <w:pPr>
        <w:pStyle w:val="Textoindependiente"/>
        <w:ind w:left="0" w:firstLine="0"/>
        <w:rPr>
          <w:rFonts w:ascii="Times New Roman"/>
          <w:sz w:val="20"/>
        </w:rPr>
      </w:pPr>
    </w:p>
    <w:p w:rsidR="007B6B85" w:rsidRDefault="00866001">
      <w:pPr>
        <w:spacing w:before="125"/>
        <w:ind w:left="103" w:right="598"/>
        <w:jc w:val="center"/>
        <w:rPr>
          <w:b/>
          <w:sz w:val="44"/>
        </w:rPr>
      </w:pPr>
      <w:r>
        <w:rPr>
          <w:b/>
          <w:color w:val="4471C4"/>
          <w:sz w:val="44"/>
        </w:rPr>
        <w:t>CLUB</w:t>
      </w:r>
      <w:r>
        <w:rPr>
          <w:b/>
          <w:color w:val="4471C4"/>
          <w:spacing w:val="-1"/>
          <w:sz w:val="44"/>
        </w:rPr>
        <w:t xml:space="preserve"> </w:t>
      </w:r>
      <w:r>
        <w:rPr>
          <w:b/>
          <w:color w:val="4471C4"/>
          <w:sz w:val="44"/>
        </w:rPr>
        <w:t>DE</w:t>
      </w:r>
      <w:r>
        <w:rPr>
          <w:b/>
          <w:color w:val="4471C4"/>
          <w:spacing w:val="-4"/>
          <w:sz w:val="44"/>
        </w:rPr>
        <w:t xml:space="preserve"> </w:t>
      </w:r>
      <w:r>
        <w:rPr>
          <w:b/>
          <w:color w:val="4471C4"/>
          <w:sz w:val="44"/>
        </w:rPr>
        <w:t>OCIO</w:t>
      </w:r>
      <w:r>
        <w:rPr>
          <w:b/>
          <w:color w:val="4471C4"/>
          <w:spacing w:val="-3"/>
          <w:sz w:val="44"/>
        </w:rPr>
        <w:t xml:space="preserve"> </w:t>
      </w:r>
      <w:r>
        <w:rPr>
          <w:b/>
          <w:color w:val="4471C4"/>
          <w:sz w:val="44"/>
        </w:rPr>
        <w:t>Y</w:t>
      </w:r>
      <w:r>
        <w:rPr>
          <w:b/>
          <w:color w:val="4471C4"/>
          <w:spacing w:val="-4"/>
          <w:sz w:val="44"/>
        </w:rPr>
        <w:t xml:space="preserve"> </w:t>
      </w:r>
      <w:r>
        <w:rPr>
          <w:b/>
          <w:color w:val="4471C4"/>
          <w:sz w:val="44"/>
        </w:rPr>
        <w:t>TIEMPO LIBRE</w:t>
      </w:r>
      <w:r>
        <w:rPr>
          <w:b/>
          <w:color w:val="4471C4"/>
          <w:spacing w:val="-3"/>
          <w:sz w:val="44"/>
        </w:rPr>
        <w:t xml:space="preserve"> </w:t>
      </w:r>
      <w:r>
        <w:rPr>
          <w:b/>
          <w:color w:val="4471C4"/>
          <w:sz w:val="44"/>
        </w:rPr>
        <w:t>Y</w:t>
      </w:r>
      <w:r>
        <w:rPr>
          <w:b/>
          <w:color w:val="4471C4"/>
          <w:spacing w:val="-1"/>
          <w:sz w:val="44"/>
        </w:rPr>
        <w:t xml:space="preserve"> </w:t>
      </w:r>
      <w:r>
        <w:rPr>
          <w:b/>
          <w:color w:val="4471C4"/>
          <w:sz w:val="44"/>
        </w:rPr>
        <w:t>SIEMPRE</w:t>
      </w:r>
      <w:r>
        <w:rPr>
          <w:b/>
          <w:color w:val="4471C4"/>
          <w:spacing w:val="2"/>
          <w:sz w:val="44"/>
        </w:rPr>
        <w:t xml:space="preserve"> </w:t>
      </w:r>
      <w:r>
        <w:rPr>
          <w:b/>
          <w:color w:val="4471C4"/>
          <w:sz w:val="44"/>
        </w:rPr>
        <w:t>ACTIVOS</w:t>
      </w:r>
    </w:p>
    <w:p w:rsidR="007B6B85" w:rsidRDefault="009F575A">
      <w:pPr>
        <w:pStyle w:val="Ttul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.95pt;margin-top:66.85pt;width:456.75pt;height:53pt;z-index:-15728640;mso-wrap-distance-left:0;mso-wrap-distance-right:0;mso-position-horizontal-relative:page" filled="f">
            <v:textbox inset="0,0,0,0">
              <w:txbxContent>
                <w:p w:rsidR="00816D8D" w:rsidRDefault="00816D8D" w:rsidP="009B3815">
                  <w:pPr>
                    <w:spacing w:before="71" w:line="259" w:lineRule="auto"/>
                    <w:ind w:left="144" w:right="309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Si Ud. presenta síntomas asociados a la COVID-19 (Coronavirus) se recomienda no acudir a las</w:t>
                  </w:r>
                  <w:r>
                    <w:rPr>
                      <w:b/>
                      <w:spacing w:val="-57"/>
                      <w:sz w:val="26"/>
                    </w:rPr>
                    <w:t xml:space="preserve">                    </w:t>
                  </w:r>
                  <w:r>
                    <w:rPr>
                      <w:b/>
                      <w:sz w:val="26"/>
                    </w:rPr>
                    <w:t>instalaciones</w:t>
                  </w:r>
                  <w:r>
                    <w:rPr>
                      <w:b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para evitar</w:t>
                  </w:r>
                  <w:r>
                    <w:rPr>
                      <w:b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posibles contagios.</w:t>
                  </w:r>
                </w:p>
              </w:txbxContent>
            </v:textbox>
            <w10:wrap type="topAndBottom" anchorx="page"/>
          </v:shape>
        </w:pict>
      </w:r>
      <w:r w:rsidR="00866001">
        <w:rPr>
          <w:color w:val="FF0000"/>
        </w:rPr>
        <w:t>MEDIDAS</w:t>
      </w:r>
      <w:r w:rsidR="00866001">
        <w:rPr>
          <w:color w:val="FF0000"/>
          <w:spacing w:val="-6"/>
        </w:rPr>
        <w:t xml:space="preserve"> </w:t>
      </w:r>
      <w:r w:rsidR="00866001">
        <w:rPr>
          <w:color w:val="FF0000"/>
        </w:rPr>
        <w:t>HIGIENICAS</w:t>
      </w:r>
    </w:p>
    <w:p w:rsidR="007B6B85" w:rsidRDefault="007B6B85">
      <w:pPr>
        <w:pStyle w:val="Textoindependiente"/>
        <w:spacing w:before="11"/>
        <w:ind w:left="0" w:firstLine="0"/>
        <w:rPr>
          <w:b/>
          <w:sz w:val="10"/>
        </w:rPr>
      </w:pPr>
    </w:p>
    <w:p w:rsidR="00F92BFD" w:rsidRPr="00F92BFD" w:rsidRDefault="00F92BFD" w:rsidP="00F92BFD">
      <w:pPr>
        <w:tabs>
          <w:tab w:val="left" w:pos="651"/>
        </w:tabs>
        <w:spacing w:before="76" w:line="232" w:lineRule="auto"/>
        <w:ind w:left="290" w:right="1113"/>
        <w:rPr>
          <w:sz w:val="26"/>
        </w:rPr>
      </w:pPr>
    </w:p>
    <w:p w:rsidR="00F92BFD" w:rsidRPr="00F92BFD" w:rsidRDefault="009F575A" w:rsidP="00F92BFD">
      <w:pPr>
        <w:tabs>
          <w:tab w:val="left" w:pos="651"/>
        </w:tabs>
        <w:spacing w:before="76" w:line="232" w:lineRule="auto"/>
        <w:ind w:left="290" w:right="1113"/>
        <w:rPr>
          <w:sz w:val="26"/>
        </w:rPr>
      </w:pPr>
      <w:r w:rsidRPr="009F575A">
        <w:pict>
          <v:rect id="_x0000_s1027" style="position:absolute;left:0;text-align:left;margin-left:63.85pt;margin-top:.5pt;width:456.75pt;height:520.7pt;z-index:-15757824;mso-position-horizontal-relative:page" filled="f" strokeweight="1pt">
            <w10:wrap anchorx="page"/>
          </v:rect>
        </w:pict>
      </w:r>
    </w:p>
    <w:p w:rsidR="007B6B85" w:rsidRDefault="00866001">
      <w:pPr>
        <w:pStyle w:val="Prrafodelista"/>
        <w:numPr>
          <w:ilvl w:val="0"/>
          <w:numId w:val="1"/>
        </w:numPr>
        <w:tabs>
          <w:tab w:val="left" w:pos="651"/>
        </w:tabs>
        <w:spacing w:before="76" w:line="232" w:lineRule="auto"/>
        <w:ind w:right="1113"/>
        <w:rPr>
          <w:sz w:val="26"/>
        </w:rPr>
      </w:pPr>
      <w:r>
        <w:rPr>
          <w:sz w:val="26"/>
        </w:rPr>
        <w:t>En</w:t>
      </w:r>
      <w:r>
        <w:rPr>
          <w:spacing w:val="-4"/>
          <w:sz w:val="26"/>
        </w:rPr>
        <w:t xml:space="preserve"> </w:t>
      </w:r>
      <w:r>
        <w:rPr>
          <w:sz w:val="26"/>
        </w:rPr>
        <w:t>la</w:t>
      </w:r>
      <w:r>
        <w:rPr>
          <w:spacing w:val="-4"/>
          <w:sz w:val="26"/>
        </w:rPr>
        <w:t xml:space="preserve"> </w:t>
      </w:r>
      <w:r>
        <w:rPr>
          <w:sz w:val="26"/>
        </w:rPr>
        <w:t>entrada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cada</w:t>
      </w:r>
      <w:r>
        <w:rPr>
          <w:spacing w:val="-3"/>
          <w:sz w:val="26"/>
        </w:rPr>
        <w:t xml:space="preserve"> </w:t>
      </w:r>
      <w:r>
        <w:rPr>
          <w:sz w:val="26"/>
        </w:rPr>
        <w:t>instalación</w:t>
      </w:r>
      <w:r>
        <w:rPr>
          <w:spacing w:val="-4"/>
          <w:sz w:val="26"/>
        </w:rPr>
        <w:t xml:space="preserve"> </w:t>
      </w:r>
      <w:r>
        <w:rPr>
          <w:sz w:val="26"/>
        </w:rPr>
        <w:t>se</w:t>
      </w:r>
      <w:r>
        <w:rPr>
          <w:spacing w:val="-4"/>
          <w:sz w:val="26"/>
        </w:rPr>
        <w:t xml:space="preserve"> </w:t>
      </w:r>
      <w:r>
        <w:rPr>
          <w:sz w:val="26"/>
        </w:rPr>
        <w:t>han</w:t>
      </w:r>
      <w:r>
        <w:rPr>
          <w:spacing w:val="-4"/>
          <w:sz w:val="26"/>
        </w:rPr>
        <w:t xml:space="preserve"> </w:t>
      </w:r>
      <w:r>
        <w:rPr>
          <w:sz w:val="26"/>
        </w:rPr>
        <w:t>colocado</w:t>
      </w:r>
      <w:r>
        <w:rPr>
          <w:spacing w:val="-4"/>
          <w:sz w:val="26"/>
        </w:rPr>
        <w:t xml:space="preserve"> </w:t>
      </w:r>
      <w:r>
        <w:rPr>
          <w:sz w:val="26"/>
        </w:rPr>
        <w:t>varios</w:t>
      </w:r>
      <w:r>
        <w:rPr>
          <w:spacing w:val="-5"/>
          <w:sz w:val="26"/>
        </w:rPr>
        <w:t xml:space="preserve"> </w:t>
      </w:r>
      <w:r>
        <w:rPr>
          <w:sz w:val="26"/>
        </w:rPr>
        <w:t>dispensadores</w:t>
      </w:r>
      <w:r>
        <w:rPr>
          <w:spacing w:val="-3"/>
          <w:sz w:val="26"/>
        </w:rPr>
        <w:t xml:space="preserve"> </w:t>
      </w:r>
      <w:r>
        <w:rPr>
          <w:sz w:val="26"/>
        </w:rPr>
        <w:t>con</w:t>
      </w:r>
      <w:r>
        <w:rPr>
          <w:spacing w:val="-4"/>
          <w:sz w:val="26"/>
        </w:rPr>
        <w:t xml:space="preserve"> </w:t>
      </w:r>
      <w:r>
        <w:rPr>
          <w:sz w:val="26"/>
        </w:rPr>
        <w:t>gel</w:t>
      </w:r>
      <w:r>
        <w:rPr>
          <w:spacing w:val="-56"/>
          <w:sz w:val="26"/>
        </w:rPr>
        <w:t xml:space="preserve"> </w:t>
      </w:r>
      <w:r>
        <w:rPr>
          <w:sz w:val="26"/>
        </w:rPr>
        <w:t>desinfectante.</w:t>
      </w:r>
    </w:p>
    <w:p w:rsidR="007B6B85" w:rsidRDefault="00866001">
      <w:pPr>
        <w:pStyle w:val="Prrafodelista"/>
        <w:numPr>
          <w:ilvl w:val="0"/>
          <w:numId w:val="1"/>
        </w:numPr>
        <w:tabs>
          <w:tab w:val="left" w:pos="651"/>
        </w:tabs>
        <w:spacing w:before="162" w:line="232" w:lineRule="auto"/>
        <w:ind w:right="1276"/>
        <w:rPr>
          <w:sz w:val="26"/>
        </w:rPr>
      </w:pPr>
      <w:r>
        <w:rPr>
          <w:sz w:val="26"/>
        </w:rPr>
        <w:t>El</w:t>
      </w:r>
      <w:r>
        <w:rPr>
          <w:spacing w:val="-4"/>
          <w:sz w:val="26"/>
        </w:rPr>
        <w:t xml:space="preserve"> </w:t>
      </w:r>
      <w:r>
        <w:rPr>
          <w:sz w:val="26"/>
        </w:rPr>
        <w:t>uso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mascarilla</w:t>
      </w:r>
      <w:r>
        <w:rPr>
          <w:spacing w:val="-3"/>
          <w:sz w:val="26"/>
        </w:rPr>
        <w:t xml:space="preserve"> </w:t>
      </w:r>
      <w:r>
        <w:rPr>
          <w:sz w:val="26"/>
        </w:rPr>
        <w:t>será</w:t>
      </w:r>
      <w:r>
        <w:rPr>
          <w:spacing w:val="-3"/>
          <w:sz w:val="26"/>
        </w:rPr>
        <w:t xml:space="preserve"> </w:t>
      </w:r>
      <w:r w:rsidR="00F92BFD">
        <w:rPr>
          <w:sz w:val="26"/>
        </w:rPr>
        <w:t>opcional</w:t>
      </w:r>
      <w:r>
        <w:rPr>
          <w:spacing w:val="-4"/>
          <w:sz w:val="26"/>
        </w:rPr>
        <w:t xml:space="preserve"> </w:t>
      </w:r>
      <w:r>
        <w:rPr>
          <w:sz w:val="26"/>
        </w:rPr>
        <w:t>en</w:t>
      </w:r>
      <w:r>
        <w:rPr>
          <w:spacing w:val="-4"/>
          <w:sz w:val="26"/>
        </w:rPr>
        <w:t xml:space="preserve"> </w:t>
      </w:r>
      <w:r>
        <w:rPr>
          <w:sz w:val="26"/>
        </w:rPr>
        <w:t>los</w:t>
      </w:r>
      <w:r>
        <w:rPr>
          <w:spacing w:val="-2"/>
          <w:sz w:val="26"/>
        </w:rPr>
        <w:t xml:space="preserve"> </w:t>
      </w:r>
      <w:r>
        <w:rPr>
          <w:sz w:val="26"/>
        </w:rPr>
        <w:t>espacios</w:t>
      </w:r>
      <w:r>
        <w:rPr>
          <w:spacing w:val="-3"/>
          <w:sz w:val="26"/>
        </w:rPr>
        <w:t xml:space="preserve"> </w:t>
      </w:r>
      <w:r>
        <w:rPr>
          <w:sz w:val="26"/>
        </w:rPr>
        <w:t>comunes</w:t>
      </w:r>
      <w:r>
        <w:rPr>
          <w:spacing w:val="-2"/>
          <w:sz w:val="26"/>
        </w:rPr>
        <w:t xml:space="preserve"> </w:t>
      </w:r>
      <w:r>
        <w:rPr>
          <w:sz w:val="26"/>
        </w:rPr>
        <w:t>(pasillos,</w:t>
      </w:r>
      <w:r>
        <w:rPr>
          <w:spacing w:val="-3"/>
          <w:sz w:val="26"/>
        </w:rPr>
        <w:t xml:space="preserve"> </w:t>
      </w:r>
      <w:r>
        <w:rPr>
          <w:sz w:val="26"/>
        </w:rPr>
        <w:t>aseos,</w:t>
      </w:r>
      <w:r>
        <w:rPr>
          <w:spacing w:val="-56"/>
          <w:sz w:val="26"/>
        </w:rPr>
        <w:t xml:space="preserve"> </w:t>
      </w:r>
      <w:r>
        <w:rPr>
          <w:sz w:val="26"/>
        </w:rPr>
        <w:t>vestuarios…etc.).</w:t>
      </w:r>
    </w:p>
    <w:p w:rsidR="007B6B85" w:rsidRDefault="00866001">
      <w:pPr>
        <w:pStyle w:val="Prrafodelista"/>
        <w:numPr>
          <w:ilvl w:val="0"/>
          <w:numId w:val="1"/>
        </w:numPr>
        <w:tabs>
          <w:tab w:val="left" w:pos="651"/>
        </w:tabs>
        <w:spacing w:line="232" w:lineRule="auto"/>
        <w:ind w:right="1156"/>
        <w:rPr>
          <w:sz w:val="26"/>
        </w:rPr>
      </w:pPr>
      <w:r>
        <w:rPr>
          <w:sz w:val="26"/>
        </w:rPr>
        <w:t>Las</w:t>
      </w:r>
      <w:r>
        <w:rPr>
          <w:spacing w:val="-3"/>
          <w:sz w:val="26"/>
        </w:rPr>
        <w:t xml:space="preserve"> </w:t>
      </w:r>
      <w:r>
        <w:rPr>
          <w:sz w:val="26"/>
        </w:rPr>
        <w:t>taquillas</w:t>
      </w:r>
      <w:r>
        <w:rPr>
          <w:spacing w:val="-4"/>
          <w:sz w:val="26"/>
        </w:rPr>
        <w:t xml:space="preserve"> </w:t>
      </w:r>
      <w:r>
        <w:rPr>
          <w:sz w:val="26"/>
        </w:rPr>
        <w:t>se</w:t>
      </w:r>
      <w:r>
        <w:rPr>
          <w:spacing w:val="-5"/>
          <w:sz w:val="26"/>
        </w:rPr>
        <w:t xml:space="preserve"> </w:t>
      </w:r>
      <w:r>
        <w:rPr>
          <w:sz w:val="26"/>
        </w:rPr>
        <w:t>podrán</w:t>
      </w:r>
      <w:r>
        <w:rPr>
          <w:spacing w:val="-2"/>
          <w:sz w:val="26"/>
        </w:rPr>
        <w:t xml:space="preserve"> </w:t>
      </w:r>
      <w:r>
        <w:rPr>
          <w:sz w:val="26"/>
        </w:rPr>
        <w:t>utilizar</w:t>
      </w:r>
      <w:r w:rsidR="00F92BFD">
        <w:rPr>
          <w:sz w:val="26"/>
        </w:rPr>
        <w:t xml:space="preserve"> durante el tiempo en el que se realice la actividad</w:t>
      </w:r>
      <w:r>
        <w:rPr>
          <w:sz w:val="26"/>
        </w:rPr>
        <w:t>.</w:t>
      </w:r>
    </w:p>
    <w:p w:rsidR="00033065" w:rsidRPr="00033065" w:rsidRDefault="00033065" w:rsidP="00033065">
      <w:pPr>
        <w:pStyle w:val="Prrafodelista"/>
        <w:numPr>
          <w:ilvl w:val="0"/>
          <w:numId w:val="1"/>
        </w:numPr>
        <w:tabs>
          <w:tab w:val="left" w:pos="651"/>
        </w:tabs>
        <w:spacing w:before="164" w:line="268" w:lineRule="auto"/>
        <w:ind w:right="1469"/>
        <w:rPr>
          <w:sz w:val="26"/>
        </w:rPr>
      </w:pPr>
      <w:r w:rsidRPr="00033065">
        <w:rPr>
          <w:sz w:val="26"/>
        </w:rPr>
        <w:t>Se recomienda la limpieza, por parte del usuario, del material utilizado, al</w:t>
      </w:r>
      <w:r>
        <w:rPr>
          <w:sz w:val="26"/>
        </w:rPr>
        <w:t xml:space="preserve"> </w:t>
      </w:r>
      <w:r w:rsidRPr="00033065">
        <w:rPr>
          <w:sz w:val="26"/>
        </w:rPr>
        <w:t>finalizar la actividad deportiva</w:t>
      </w:r>
      <w:r w:rsidRPr="00033065">
        <w:rPr>
          <w:rFonts w:ascii="HelveticaNeue-Condensed" w:eastAsiaTheme="minorHAnsi" w:hAnsi="HelveticaNeue-Condensed" w:cs="HelveticaNeue-Condensed"/>
          <w:sz w:val="28"/>
          <w:szCs w:val="28"/>
        </w:rPr>
        <w:t>.</w:t>
      </w:r>
    </w:p>
    <w:p w:rsidR="007B6B85" w:rsidRDefault="00F92BFD" w:rsidP="00033065">
      <w:pPr>
        <w:pStyle w:val="Prrafodelista"/>
        <w:numPr>
          <w:ilvl w:val="0"/>
          <w:numId w:val="1"/>
        </w:numPr>
        <w:tabs>
          <w:tab w:val="left" w:pos="651"/>
        </w:tabs>
        <w:spacing w:before="164" w:line="268" w:lineRule="auto"/>
        <w:ind w:right="1469"/>
        <w:rPr>
          <w:sz w:val="26"/>
        </w:rPr>
      </w:pPr>
      <w:r w:rsidRPr="00033065">
        <w:rPr>
          <w:sz w:val="26"/>
        </w:rPr>
        <w:t>Se podrá hacer</w:t>
      </w:r>
      <w:r w:rsidR="00866001" w:rsidRPr="00033065">
        <w:rPr>
          <w:sz w:val="26"/>
        </w:rPr>
        <w:t xml:space="preserve"> uso de aseos y vestuarios</w:t>
      </w:r>
      <w:r w:rsidRPr="00033065">
        <w:rPr>
          <w:sz w:val="26"/>
        </w:rPr>
        <w:t>.</w:t>
      </w:r>
    </w:p>
    <w:p w:rsidR="00033065" w:rsidRPr="00033065" w:rsidRDefault="00033065" w:rsidP="00033065">
      <w:pPr>
        <w:pStyle w:val="Prrafodelista"/>
        <w:numPr>
          <w:ilvl w:val="0"/>
          <w:numId w:val="1"/>
        </w:numPr>
        <w:tabs>
          <w:tab w:val="left" w:pos="651"/>
        </w:tabs>
        <w:spacing w:before="164" w:line="268" w:lineRule="auto"/>
        <w:ind w:right="1469"/>
        <w:rPr>
          <w:sz w:val="26"/>
        </w:rPr>
      </w:pPr>
      <w:r w:rsidRPr="00033065">
        <w:rPr>
          <w:sz w:val="26"/>
        </w:rPr>
        <w:t>Se recomienda el uso de zapatillas deportivas con suela limpia, que no</w:t>
      </w:r>
      <w:r>
        <w:rPr>
          <w:sz w:val="26"/>
        </w:rPr>
        <w:t xml:space="preserve"> </w:t>
      </w:r>
      <w:r w:rsidRPr="00033065">
        <w:rPr>
          <w:sz w:val="26"/>
        </w:rPr>
        <w:t>hayan sido utilizadas en la calle.</w:t>
      </w:r>
    </w:p>
    <w:p w:rsidR="00033065" w:rsidRPr="00033065" w:rsidRDefault="00033065" w:rsidP="00033065">
      <w:pPr>
        <w:pStyle w:val="Prrafodelista"/>
        <w:numPr>
          <w:ilvl w:val="0"/>
          <w:numId w:val="1"/>
        </w:numPr>
        <w:tabs>
          <w:tab w:val="left" w:pos="651"/>
        </w:tabs>
        <w:spacing w:before="164" w:line="268" w:lineRule="auto"/>
        <w:ind w:right="1469"/>
        <w:rPr>
          <w:sz w:val="26"/>
        </w:rPr>
      </w:pPr>
      <w:r w:rsidRPr="00033065">
        <w:rPr>
          <w:sz w:val="26"/>
        </w:rPr>
        <w:t>Es recomendable el uso de toalla durante el desarrollo de la actividad</w:t>
      </w:r>
      <w:r w:rsidRPr="00033065">
        <w:rPr>
          <w:rFonts w:ascii="HelveticaNeue-Condensed" w:eastAsiaTheme="minorHAnsi" w:hAnsi="HelveticaNeue-Condensed" w:cs="HelveticaNeue-Condensed"/>
          <w:color w:val="000000"/>
          <w:sz w:val="28"/>
          <w:szCs w:val="28"/>
        </w:rPr>
        <w:t>.</w:t>
      </w:r>
    </w:p>
    <w:p w:rsidR="00033065" w:rsidRPr="00033065" w:rsidRDefault="00033065" w:rsidP="00033065">
      <w:pPr>
        <w:pStyle w:val="Prrafodelista"/>
        <w:numPr>
          <w:ilvl w:val="0"/>
          <w:numId w:val="1"/>
        </w:numPr>
        <w:tabs>
          <w:tab w:val="left" w:pos="651"/>
        </w:tabs>
        <w:spacing w:before="164" w:line="268" w:lineRule="auto"/>
        <w:ind w:right="1469"/>
        <w:rPr>
          <w:sz w:val="26"/>
        </w:rPr>
      </w:pPr>
      <w:r w:rsidRPr="00033065">
        <w:rPr>
          <w:sz w:val="26"/>
        </w:rPr>
        <w:t>La Fundación Municipal de Deportes se reserva la facultad de suspender,</w:t>
      </w:r>
      <w:r>
        <w:rPr>
          <w:sz w:val="26"/>
        </w:rPr>
        <w:t xml:space="preserve"> </w:t>
      </w:r>
      <w:r w:rsidRPr="00033065">
        <w:rPr>
          <w:sz w:val="26"/>
        </w:rPr>
        <w:t xml:space="preserve">modificar o establecer restricciones en los </w:t>
      </w:r>
      <w:r>
        <w:rPr>
          <w:sz w:val="26"/>
        </w:rPr>
        <w:t>programas</w:t>
      </w:r>
      <w:r w:rsidRPr="00033065">
        <w:rPr>
          <w:sz w:val="26"/>
        </w:rPr>
        <w:t xml:space="preserve"> deportivos, en función</w:t>
      </w:r>
      <w:r>
        <w:rPr>
          <w:sz w:val="26"/>
        </w:rPr>
        <w:t xml:space="preserve"> </w:t>
      </w:r>
      <w:r w:rsidRPr="00033065">
        <w:rPr>
          <w:sz w:val="26"/>
        </w:rPr>
        <w:t>de las instrucciones y órdenes que dicten las autoridades sanitarias,</w:t>
      </w:r>
      <w:r>
        <w:rPr>
          <w:sz w:val="26"/>
        </w:rPr>
        <w:t xml:space="preserve"> </w:t>
      </w:r>
      <w:r w:rsidRPr="00033065">
        <w:rPr>
          <w:sz w:val="26"/>
        </w:rPr>
        <w:t>como consecuencia de la evo</w:t>
      </w:r>
      <w:r>
        <w:rPr>
          <w:sz w:val="26"/>
        </w:rPr>
        <w:t>lución epidemiológica del Covid-</w:t>
      </w:r>
      <w:r w:rsidRPr="00033065">
        <w:rPr>
          <w:sz w:val="26"/>
        </w:rPr>
        <w:t>19.</w:t>
      </w:r>
    </w:p>
    <w:p w:rsidR="00F92BFD" w:rsidRDefault="00F92BFD" w:rsidP="00F92BFD">
      <w:pPr>
        <w:tabs>
          <w:tab w:val="left" w:pos="651"/>
        </w:tabs>
        <w:spacing w:before="40" w:line="271" w:lineRule="auto"/>
        <w:ind w:right="1143"/>
        <w:rPr>
          <w:sz w:val="26"/>
        </w:rPr>
      </w:pPr>
    </w:p>
    <w:p w:rsidR="00F92BFD" w:rsidRPr="00F92BFD" w:rsidRDefault="00F92BFD" w:rsidP="00F92BFD">
      <w:pPr>
        <w:tabs>
          <w:tab w:val="left" w:pos="651"/>
        </w:tabs>
        <w:spacing w:before="40" w:line="271" w:lineRule="auto"/>
        <w:ind w:right="1143"/>
        <w:rPr>
          <w:sz w:val="26"/>
        </w:rPr>
      </w:pPr>
    </w:p>
    <w:p w:rsidR="007B6B85" w:rsidRDefault="009F575A">
      <w:pPr>
        <w:pStyle w:val="Textoindependiente"/>
        <w:spacing w:before="9"/>
        <w:ind w:left="0" w:firstLine="0"/>
        <w:rPr>
          <w:sz w:val="8"/>
        </w:rPr>
      </w:pPr>
      <w:r w:rsidRPr="009F575A">
        <w:pict>
          <v:shape id="_x0000_s1026" type="#_x0000_t202" style="position:absolute;margin-left:63.95pt;margin-top:7.7pt;width:457.5pt;height:40.65pt;z-index:-15728128;mso-wrap-distance-left:0;mso-wrap-distance-right:0;mso-position-horizontal-relative:page" filled="f">
            <v:textbox inset="0,0,0,0">
              <w:txbxContent>
                <w:p w:rsidR="00816D8D" w:rsidRDefault="00816D8D" w:rsidP="00A3202E">
                  <w:pPr>
                    <w:spacing w:before="74" w:line="259" w:lineRule="auto"/>
                    <w:ind w:left="144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Estas medidas pueden estar sujetas a cambios en función de la evolución de la</w:t>
                  </w:r>
                  <w:r>
                    <w:rPr>
                      <w:b/>
                      <w:spacing w:val="-56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pandemia</w:t>
                  </w:r>
                  <w:r>
                    <w:rPr>
                      <w:b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y</w:t>
                  </w:r>
                  <w:r>
                    <w:rPr>
                      <w:b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de</w:t>
                  </w:r>
                  <w:r>
                    <w:rPr>
                      <w:b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las</w:t>
                  </w:r>
                  <w:r>
                    <w:rPr>
                      <w:b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normas</w:t>
                  </w:r>
                  <w:r>
                    <w:rPr>
                      <w:b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que</w:t>
                  </w:r>
                  <w:r>
                    <w:rPr>
                      <w:b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establezcan</w:t>
                  </w:r>
                  <w:r>
                    <w:rPr>
                      <w:b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las</w:t>
                  </w:r>
                  <w:r>
                    <w:rPr>
                      <w:b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autoridades</w:t>
                  </w:r>
                  <w:r>
                    <w:rPr>
                      <w:b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sanitarias</w:t>
                  </w:r>
                  <w:r>
                    <w:rPr>
                      <w:b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y</w:t>
                  </w:r>
                  <w:r>
                    <w:rPr>
                      <w:b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la</w:t>
                  </w:r>
                  <w:r>
                    <w:rPr>
                      <w:b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FMD.</w:t>
                  </w:r>
                </w:p>
              </w:txbxContent>
            </v:textbox>
            <w10:wrap type="topAndBottom" anchorx="page"/>
          </v:shape>
        </w:pict>
      </w:r>
    </w:p>
    <w:sectPr w:rsidR="007B6B85" w:rsidSect="007B6B85">
      <w:type w:val="continuous"/>
      <w:pgSz w:w="11910" w:h="16840"/>
      <w:pgMar w:top="760" w:right="7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7FE8"/>
    <w:multiLevelType w:val="hybridMultilevel"/>
    <w:tmpl w:val="46E8B04C"/>
    <w:lvl w:ilvl="0" w:tplc="DDBE796E">
      <w:numFmt w:val="bullet"/>
      <w:lvlText w:val="o"/>
      <w:lvlJc w:val="left"/>
      <w:pPr>
        <w:ind w:left="650" w:hanging="360"/>
      </w:pPr>
      <w:rPr>
        <w:rFonts w:ascii="Courier New" w:eastAsia="Courier New" w:hAnsi="Courier New" w:cs="Courier New" w:hint="default"/>
        <w:w w:val="99"/>
        <w:sz w:val="26"/>
        <w:szCs w:val="26"/>
        <w:lang w:val="es-ES" w:eastAsia="en-US" w:bidi="ar-SA"/>
      </w:rPr>
    </w:lvl>
    <w:lvl w:ilvl="1" w:tplc="08C02E0A">
      <w:numFmt w:val="bullet"/>
      <w:lvlText w:val="•"/>
      <w:lvlJc w:val="left"/>
      <w:pPr>
        <w:ind w:left="1600" w:hanging="360"/>
      </w:pPr>
      <w:rPr>
        <w:rFonts w:hint="default"/>
        <w:lang w:val="es-ES" w:eastAsia="en-US" w:bidi="ar-SA"/>
      </w:rPr>
    </w:lvl>
    <w:lvl w:ilvl="2" w:tplc="C000591E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343086EC">
      <w:numFmt w:val="bullet"/>
      <w:lvlText w:val="•"/>
      <w:lvlJc w:val="left"/>
      <w:pPr>
        <w:ind w:left="3481" w:hanging="360"/>
      </w:pPr>
      <w:rPr>
        <w:rFonts w:hint="default"/>
        <w:lang w:val="es-ES" w:eastAsia="en-US" w:bidi="ar-SA"/>
      </w:rPr>
    </w:lvl>
    <w:lvl w:ilvl="4" w:tplc="AD68F3B4">
      <w:numFmt w:val="bullet"/>
      <w:lvlText w:val="•"/>
      <w:lvlJc w:val="left"/>
      <w:pPr>
        <w:ind w:left="4422" w:hanging="360"/>
      </w:pPr>
      <w:rPr>
        <w:rFonts w:hint="default"/>
        <w:lang w:val="es-ES" w:eastAsia="en-US" w:bidi="ar-SA"/>
      </w:rPr>
    </w:lvl>
    <w:lvl w:ilvl="5" w:tplc="0532BBCC">
      <w:numFmt w:val="bullet"/>
      <w:lvlText w:val="•"/>
      <w:lvlJc w:val="left"/>
      <w:pPr>
        <w:ind w:left="5363" w:hanging="360"/>
      </w:pPr>
      <w:rPr>
        <w:rFonts w:hint="default"/>
        <w:lang w:val="es-ES" w:eastAsia="en-US" w:bidi="ar-SA"/>
      </w:rPr>
    </w:lvl>
    <w:lvl w:ilvl="6" w:tplc="1F3C8FDE">
      <w:numFmt w:val="bullet"/>
      <w:lvlText w:val="•"/>
      <w:lvlJc w:val="left"/>
      <w:pPr>
        <w:ind w:left="6303" w:hanging="360"/>
      </w:pPr>
      <w:rPr>
        <w:rFonts w:hint="default"/>
        <w:lang w:val="es-ES" w:eastAsia="en-US" w:bidi="ar-SA"/>
      </w:rPr>
    </w:lvl>
    <w:lvl w:ilvl="7" w:tplc="9EB883BA">
      <w:numFmt w:val="bullet"/>
      <w:lvlText w:val="•"/>
      <w:lvlJc w:val="left"/>
      <w:pPr>
        <w:ind w:left="7244" w:hanging="360"/>
      </w:pPr>
      <w:rPr>
        <w:rFonts w:hint="default"/>
        <w:lang w:val="es-ES" w:eastAsia="en-US" w:bidi="ar-SA"/>
      </w:rPr>
    </w:lvl>
    <w:lvl w:ilvl="8" w:tplc="063219B6">
      <w:numFmt w:val="bullet"/>
      <w:lvlText w:val="•"/>
      <w:lvlJc w:val="left"/>
      <w:pPr>
        <w:ind w:left="818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B6B85"/>
    <w:rsid w:val="00033065"/>
    <w:rsid w:val="001138AA"/>
    <w:rsid w:val="002379D8"/>
    <w:rsid w:val="004E59CE"/>
    <w:rsid w:val="005818B5"/>
    <w:rsid w:val="005B73D4"/>
    <w:rsid w:val="00666F4A"/>
    <w:rsid w:val="006D2CB0"/>
    <w:rsid w:val="007B6B85"/>
    <w:rsid w:val="00816D8D"/>
    <w:rsid w:val="00866001"/>
    <w:rsid w:val="009B3815"/>
    <w:rsid w:val="009F575A"/>
    <w:rsid w:val="00A3202E"/>
    <w:rsid w:val="00C5193C"/>
    <w:rsid w:val="00E15418"/>
    <w:rsid w:val="00F9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6B85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B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B6B85"/>
    <w:pPr>
      <w:ind w:left="650" w:hanging="360"/>
    </w:pPr>
    <w:rPr>
      <w:sz w:val="26"/>
      <w:szCs w:val="26"/>
    </w:rPr>
  </w:style>
  <w:style w:type="paragraph" w:styleId="Ttulo">
    <w:name w:val="Title"/>
    <w:basedOn w:val="Normal"/>
    <w:uiPriority w:val="1"/>
    <w:qFormat/>
    <w:rsid w:val="007B6B85"/>
    <w:pPr>
      <w:spacing w:before="39"/>
      <w:ind w:left="103" w:right="598"/>
      <w:jc w:val="center"/>
    </w:pPr>
    <w:rPr>
      <w:b/>
      <w:bCs/>
      <w:sz w:val="98"/>
      <w:szCs w:val="98"/>
    </w:rPr>
  </w:style>
  <w:style w:type="paragraph" w:styleId="Prrafodelista">
    <w:name w:val="List Paragraph"/>
    <w:basedOn w:val="Normal"/>
    <w:uiPriority w:val="1"/>
    <w:qFormat/>
    <w:rsid w:val="007B6B85"/>
    <w:pPr>
      <w:spacing w:before="170"/>
      <w:ind w:left="650" w:hanging="360"/>
    </w:pPr>
  </w:style>
  <w:style w:type="paragraph" w:customStyle="1" w:styleId="TableParagraph">
    <w:name w:val="Table Paragraph"/>
    <w:basedOn w:val="Normal"/>
    <w:uiPriority w:val="1"/>
    <w:qFormat/>
    <w:rsid w:val="007B6B85"/>
  </w:style>
  <w:style w:type="paragraph" w:styleId="Textodeglobo">
    <w:name w:val="Balloon Text"/>
    <w:basedOn w:val="Normal"/>
    <w:link w:val="TextodegloboCar"/>
    <w:uiPriority w:val="99"/>
    <w:semiHidden/>
    <w:unhideWhenUsed/>
    <w:rsid w:val="00666F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F4A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larguello</cp:lastModifiedBy>
  <cp:revision>2</cp:revision>
  <dcterms:created xsi:type="dcterms:W3CDTF">2022-08-24T09:09:00Z</dcterms:created>
  <dcterms:modified xsi:type="dcterms:W3CDTF">2022-08-24T09:09:00Z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2021-04-16T00:00:00Z</vt:filetime>
  </property>
</Properties>
</file>